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AB" w:rsidRDefault="00AD23F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2C84" w:rsidRPr="00906697" w:rsidRDefault="00AD23F8" w:rsidP="00906697">
      <w:pPr>
        <w:spacing w:after="58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16280" y="693420"/>
            <wp:positionH relativeFrom="column">
              <wp:align>left</wp:align>
            </wp:positionH>
            <wp:positionV relativeFrom="paragraph">
              <wp:align>top</wp:align>
            </wp:positionV>
            <wp:extent cx="1836420" cy="1313815"/>
            <wp:effectExtent l="0" t="0" r="0" b="635"/>
            <wp:wrapSquare wrapText="bothSides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93E">
        <w:t xml:space="preserve">                                                                                        </w:t>
      </w:r>
      <w:r w:rsidR="00F7193E" w:rsidRPr="00F7193E">
        <w:rPr>
          <w:sz w:val="32"/>
          <w:szCs w:val="32"/>
        </w:rPr>
        <w:t xml:space="preserve">Le </w:t>
      </w:r>
      <w:r w:rsidR="00906697">
        <w:rPr>
          <w:sz w:val="32"/>
          <w:szCs w:val="32"/>
        </w:rPr>
        <w:t>20</w:t>
      </w:r>
      <w:r w:rsidR="00E71AF5">
        <w:rPr>
          <w:sz w:val="32"/>
          <w:szCs w:val="32"/>
        </w:rPr>
        <w:t>/09</w:t>
      </w:r>
      <w:r w:rsidR="00F7193E" w:rsidRPr="00F7193E">
        <w:rPr>
          <w:sz w:val="32"/>
          <w:szCs w:val="32"/>
        </w:rPr>
        <w:t>/2021</w:t>
      </w:r>
      <w:r w:rsidR="00F7193E" w:rsidRPr="00F7193E">
        <w:rPr>
          <w:sz w:val="32"/>
          <w:szCs w:val="32"/>
        </w:rPr>
        <w:br w:type="textWrapping" w:clear="all"/>
      </w:r>
      <w:r w:rsidR="004756B6">
        <w:rPr>
          <w:noProof/>
        </w:rPr>
        <w:t xml:space="preserve">   </w:t>
      </w:r>
      <w:r w:rsidR="00F7193E">
        <w:rPr>
          <w:noProof/>
        </w:rPr>
        <mc:AlternateContent>
          <mc:Choice Requires="wpg">
            <w:drawing>
              <wp:inline distT="0" distB="0" distL="0" distR="0" wp14:anchorId="67AF48D6" wp14:editId="4A8A2C15">
                <wp:extent cx="5795467" cy="1536239"/>
                <wp:effectExtent l="0" t="0" r="15240" b="0"/>
                <wp:docPr id="2061" name="Group 2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467" cy="1536239"/>
                          <a:chOff x="0" y="0"/>
                          <a:chExt cx="5795467" cy="1987850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59252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59252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59252" y="701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8763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12272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1402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157794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172532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42367" y="62002"/>
                            <a:ext cx="5753100" cy="180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 h="1809750">
                                <a:moveTo>
                                  <a:pt x="0" y="904875"/>
                                </a:moveTo>
                                <a:cubicBezTo>
                                  <a:pt x="0" y="405130"/>
                                  <a:pt x="1287907" y="0"/>
                                  <a:pt x="2876550" y="0"/>
                                </a:cubicBezTo>
                                <a:cubicBezTo>
                                  <a:pt x="4465193" y="0"/>
                                  <a:pt x="5753100" y="405130"/>
                                  <a:pt x="5753100" y="904875"/>
                                </a:cubicBezTo>
                                <a:cubicBezTo>
                                  <a:pt x="5753100" y="1404620"/>
                                  <a:pt x="4465193" y="1809750"/>
                                  <a:pt x="2876550" y="1809750"/>
                                </a:cubicBezTo>
                                <a:cubicBezTo>
                                  <a:pt x="1287907" y="1809750"/>
                                  <a:pt x="0" y="1404620"/>
                                  <a:pt x="0" y="904875"/>
                                </a:cubicBezTo>
                                <a:close/>
                              </a:path>
                            </a:pathLst>
                          </a:custGeom>
                          <a:ln w="284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94283" y="374803"/>
                            <a:ext cx="4047744" cy="1184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Rectangle 136"/>
                        <wps:cNvSpPr/>
                        <wps:spPr>
                          <a:xfrm>
                            <a:off x="1066746" y="701755"/>
                            <a:ext cx="4633013" cy="948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B13BF9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FLASH INFO : Nouvelle Carrière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871544" y="832947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193E" w:rsidRDefault="00F7193E" w:rsidP="00F7193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F48D6" id="Group 2061" o:spid="_x0000_s1026" style="width:456.35pt;height:120.95pt;mso-position-horizontal-relative:char;mso-position-vertical-relative:line" coordsize="57954,19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">
                <v:rect id="Rectangle 42" o:spid="_x0000_s1027" style="position:absolute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8" style="position:absolute;left:30592;top:17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9" style="position:absolute;left:30592;top:35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30" style="position:absolute;top:52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1" style="position:absolute;left:30592;top:70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2" style="position:absolute;top:876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3" style="position:absolute;top:1051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5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34" style="position:absolute;top:1227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35" style="position:absolute;top:1402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6" style="position:absolute;top:1577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7" style="position:absolute;top:1725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" o:spid="_x0000_s1038" style="position:absolute;left:423;top:620;width:57531;height:18097;visibility:visible;mso-wrap-style:square;v-text-anchor:top" coordsize="5753100,18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" path="m,904875c,405130,1287907,,2876550,,4465193,,5753100,405130,5753100,904875v,499745,-1287907,904875,-2876550,904875c1287907,1809750,,1404620,,904875xe" filled="f" strokeweight=".79mm">
                  <v:stroke miterlimit="83231f" joinstyle="miter"/>
                  <v:path arrowok="t" textboxrect="0,0,5753100,18097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39" type="#_x0000_t75" style="position:absolute;left:8942;top:3748;width:40478;height:1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">
                  <v:imagedata r:id="rId6" o:title=""/>
                </v:shape>
                <v:rect id="Rectangle 136" o:spid="_x0000_s1040" style="position:absolute;left:10667;top:7017;width:46330;height:9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F7193E" w:rsidRDefault="00B13BF9" w:rsidP="00F7193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FLASH INFO : Nouvelle Carrière</w:t>
                        </w:r>
                      </w:p>
                    </w:txbxContent>
                  </v:textbox>
                </v:rect>
                <v:rect id="Rectangle 137" o:spid="_x0000_s1041" style="position:absolute;left:38715;top:8329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F7193E" w:rsidRDefault="00F7193E" w:rsidP="00F7193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71AF5" w:rsidRDefault="00E71AF5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3BF9" w:rsidRDefault="00B13BF9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 jour se tenait un comité supérieur de concertation.</w:t>
      </w:r>
    </w:p>
    <w:p w:rsidR="00E71AF5" w:rsidRDefault="00B13BF9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Suite aux nombreuses questions que vous nous avez posées lors de nos interactions, l’autorité a fait une légère marche arrière dans ce projet.</w:t>
      </w:r>
    </w:p>
    <w:p w:rsidR="00B13BF9" w:rsidRDefault="00B13BF9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3BF9" w:rsidRDefault="00B13BF9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 qui est sur la table à l’heure actuelle, et toujours au conditionnel avant la négociation :</w:t>
      </w:r>
    </w:p>
    <w:p w:rsidR="00B13BF9" w:rsidRDefault="00B13BF9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3BF9" w:rsidRDefault="006623CF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Repos 36/38 conservés dans la grille</w:t>
      </w:r>
      <w:r w:rsidR="00B13B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BF9" w:rsidRDefault="00B13BF9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Carr</w:t>
      </w:r>
      <w:r w:rsidR="00FF0874">
        <w:rPr>
          <w:rFonts w:ascii="Times New Roman" w:eastAsia="Times New Roman" w:hAnsi="Times New Roman" w:cs="Times New Roman"/>
          <w:sz w:val="28"/>
          <w:szCs w:val="28"/>
        </w:rPr>
        <w:t>ière pécuniaire reste identique y compris pour les nouvelles fonctions.</w:t>
      </w:r>
      <w:bookmarkStart w:id="0" w:name="_GoBack"/>
      <w:bookmarkEnd w:id="0"/>
    </w:p>
    <w:p w:rsidR="00B13BF9" w:rsidRDefault="00B13BF9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 grade ASPCE serait en extinction et pas supprimé.</w:t>
      </w:r>
    </w:p>
    <w:p w:rsidR="00B13BF9" w:rsidRDefault="00B13BF9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3BF9" w:rsidRDefault="00B13BF9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Tout n’est pas parfait, mais dans un premier temps, le CPP et nos repos 36-38 resteraient acquis</w:t>
      </w:r>
      <w:r w:rsidR="006623CF">
        <w:rPr>
          <w:rFonts w:ascii="Times New Roman" w:eastAsia="Times New Roman" w:hAnsi="Times New Roman" w:cs="Times New Roman"/>
          <w:sz w:val="28"/>
          <w:szCs w:val="28"/>
        </w:rPr>
        <w:t xml:space="preserve"> dans notre grille</w:t>
      </w:r>
      <w:r>
        <w:rPr>
          <w:rFonts w:ascii="Times New Roman" w:eastAsia="Times New Roman" w:hAnsi="Times New Roman" w:cs="Times New Roman"/>
          <w:sz w:val="28"/>
          <w:szCs w:val="28"/>
        </w:rPr>
        <w:t>. Nous resterons attentifs à vos remarques dans la suite des négociations</w:t>
      </w:r>
    </w:p>
    <w:p w:rsidR="00B13BF9" w:rsidRDefault="00B13BF9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1AF5" w:rsidRDefault="00E71AF5" w:rsidP="00F719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2C84" w:rsidRPr="00F7193E" w:rsidRDefault="00972C84" w:rsidP="00F7193E">
      <w:pPr>
        <w:spacing w:after="0"/>
        <w:rPr>
          <w:sz w:val="28"/>
          <w:szCs w:val="28"/>
        </w:rPr>
      </w:pPr>
    </w:p>
    <w:p w:rsidR="006A77AB" w:rsidRDefault="00AD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3" w:lineRule="auto"/>
        <w:ind w:left="2136" w:hanging="1920"/>
      </w:pPr>
      <w:r>
        <w:rPr>
          <w:rFonts w:ascii="Garamond" w:eastAsia="Garamond" w:hAnsi="Garamond" w:cs="Garamond"/>
          <w:sz w:val="32"/>
        </w:rPr>
        <w:t xml:space="preserve">Pour en savoir plus, pour une </w:t>
      </w:r>
      <w:r w:rsidR="00972C84">
        <w:rPr>
          <w:rFonts w:ascii="Garamond" w:eastAsia="Garamond" w:hAnsi="Garamond" w:cs="Garamond"/>
          <w:sz w:val="32"/>
        </w:rPr>
        <w:t xml:space="preserve">question, </w:t>
      </w:r>
      <w:r w:rsidR="00972C84">
        <w:rPr>
          <w:rFonts w:ascii="Garamond" w:eastAsia="Garamond" w:hAnsi="Garamond" w:cs="Garamond"/>
          <w:sz w:val="32"/>
        </w:rPr>
        <w:tab/>
      </w:r>
      <w:r>
        <w:rPr>
          <w:rFonts w:ascii="Garamond" w:eastAsia="Garamond" w:hAnsi="Garamond" w:cs="Garamond"/>
          <w:sz w:val="32"/>
        </w:rPr>
        <w:t xml:space="preserve"> </w:t>
      </w:r>
      <w:r>
        <w:rPr>
          <w:rFonts w:ascii="Garamond" w:eastAsia="Garamond" w:hAnsi="Garamond" w:cs="Garamond"/>
          <w:sz w:val="32"/>
        </w:rPr>
        <w:tab/>
        <w:t xml:space="preserve"> </w:t>
      </w:r>
      <w:r>
        <w:rPr>
          <w:rFonts w:ascii="Garamond" w:eastAsia="Garamond" w:hAnsi="Garamond" w:cs="Garamond"/>
          <w:sz w:val="32"/>
        </w:rPr>
        <w:tab/>
        <w:t xml:space="preserve"> </w:t>
      </w:r>
      <w:r>
        <w:rPr>
          <w:rFonts w:ascii="Garamond" w:eastAsia="Garamond" w:hAnsi="Garamond" w:cs="Garamond"/>
          <w:sz w:val="32"/>
        </w:rPr>
        <w:tab/>
        <w:t xml:space="preserve"> </w:t>
      </w:r>
      <w:r>
        <w:rPr>
          <w:rFonts w:ascii="Garamond" w:eastAsia="Garamond" w:hAnsi="Garamond" w:cs="Garamond"/>
          <w:sz w:val="32"/>
        </w:rPr>
        <w:tab/>
        <w:t xml:space="preserve">  </w:t>
      </w:r>
      <w:r>
        <w:rPr>
          <w:rFonts w:ascii="Garamond" w:eastAsia="Garamond" w:hAnsi="Garamond" w:cs="Garamond"/>
          <w:sz w:val="32"/>
        </w:rPr>
        <w:tab/>
        <w:t xml:space="preserve">n’hésitez pas à contacter vos délégués </w:t>
      </w:r>
    </w:p>
    <w:p w:rsidR="00E71AF5" w:rsidRDefault="00AD23F8" w:rsidP="00B13BF9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2C84" w:rsidRDefault="00972C84">
      <w:pPr>
        <w:spacing w:after="0" w:line="265" w:lineRule="auto"/>
        <w:ind w:left="-5" w:hanging="10"/>
        <w:rPr>
          <w:rFonts w:ascii="Garamond" w:eastAsia="Garamond" w:hAnsi="Garamond" w:cs="Garamond"/>
          <w:sz w:val="32"/>
        </w:rPr>
      </w:pPr>
    </w:p>
    <w:p w:rsidR="006A77AB" w:rsidRDefault="00AD23F8">
      <w:pPr>
        <w:spacing w:after="0" w:line="265" w:lineRule="auto"/>
        <w:ind w:left="-5" w:hanging="10"/>
        <w:rPr>
          <w:rFonts w:ascii="Garamond" w:eastAsia="Garamond" w:hAnsi="Garamond" w:cs="Garamond"/>
          <w:sz w:val="32"/>
        </w:rPr>
      </w:pPr>
      <w:r>
        <w:rPr>
          <w:rFonts w:ascii="Garamond" w:eastAsia="Garamond" w:hAnsi="Garamond" w:cs="Garamond"/>
          <w:sz w:val="32"/>
        </w:rPr>
        <w:t xml:space="preserve">Pour la CSC Services Publics </w:t>
      </w:r>
    </w:p>
    <w:p w:rsidR="00B13BF9" w:rsidRDefault="00B13BF9">
      <w:pPr>
        <w:spacing w:after="0" w:line="265" w:lineRule="auto"/>
        <w:ind w:left="-5" w:hanging="10"/>
        <w:rPr>
          <w:rFonts w:ascii="Garamond" w:eastAsia="Garamond" w:hAnsi="Garamond" w:cs="Garamond"/>
          <w:sz w:val="32"/>
        </w:rPr>
      </w:pPr>
      <w:r>
        <w:rPr>
          <w:rFonts w:ascii="Garamond" w:eastAsia="Garamond" w:hAnsi="Garamond" w:cs="Garamond"/>
          <w:sz w:val="32"/>
        </w:rPr>
        <w:t xml:space="preserve">C. Coupienne – D. </w:t>
      </w:r>
      <w:proofErr w:type="spellStart"/>
      <w:r>
        <w:rPr>
          <w:rFonts w:ascii="Garamond" w:eastAsia="Garamond" w:hAnsi="Garamond" w:cs="Garamond"/>
          <w:sz w:val="32"/>
        </w:rPr>
        <w:t>Breulheid</w:t>
      </w:r>
      <w:proofErr w:type="spellEnd"/>
    </w:p>
    <w:p w:rsidR="00B13BF9" w:rsidRDefault="00B13BF9">
      <w:pPr>
        <w:spacing w:after="0" w:line="265" w:lineRule="auto"/>
        <w:ind w:left="-5" w:hanging="10"/>
      </w:pPr>
    </w:p>
    <w:p w:rsidR="00906697" w:rsidRDefault="00AD23F8">
      <w:pPr>
        <w:spacing w:after="0"/>
        <w:ind w:right="137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</w:p>
    <w:p w:rsidR="00906697" w:rsidRDefault="00906697">
      <w:pPr>
        <w:spacing w:after="0"/>
        <w:ind w:right="1374"/>
        <w:jc w:val="center"/>
        <w:rPr>
          <w:rFonts w:ascii="Times New Roman" w:eastAsia="Times New Roman" w:hAnsi="Times New Roman" w:cs="Times New Roman"/>
          <w:sz w:val="20"/>
        </w:rPr>
      </w:pPr>
    </w:p>
    <w:p w:rsidR="006A77AB" w:rsidRDefault="00AD23F8">
      <w:pPr>
        <w:spacing w:after="0"/>
        <w:ind w:right="137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omic Sans MS" w:eastAsia="Comic Sans MS" w:hAnsi="Comic Sans MS" w:cs="Comic Sans MS"/>
          <w:sz w:val="16"/>
        </w:rPr>
        <w:t xml:space="preserve"> Prière d’afficher aux valves syndicales après visa de l’Autorité – AR 29.08.74 – Art. 1.1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A77AB">
      <w:pgSz w:w="11904" w:h="16836"/>
      <w:pgMar w:top="797" w:right="13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AB"/>
    <w:rsid w:val="004756B6"/>
    <w:rsid w:val="00535CCB"/>
    <w:rsid w:val="006623CF"/>
    <w:rsid w:val="006A77AB"/>
    <w:rsid w:val="006E10DD"/>
    <w:rsid w:val="00906697"/>
    <w:rsid w:val="00972C84"/>
    <w:rsid w:val="00AD23F8"/>
    <w:rsid w:val="00B13BF9"/>
    <w:rsid w:val="00E71AF5"/>
    <w:rsid w:val="00F7193E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4686"/>
  <w15:docId w15:val="{0324614E-E76E-475C-821D-9EE39BD8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23F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69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Ministère de la justice</dc:creator>
  <cp:keywords/>
  <cp:lastModifiedBy>JP Mathieu</cp:lastModifiedBy>
  <cp:revision>5</cp:revision>
  <cp:lastPrinted>2021-09-20T09:22:00Z</cp:lastPrinted>
  <dcterms:created xsi:type="dcterms:W3CDTF">2021-09-20T15:15:00Z</dcterms:created>
  <dcterms:modified xsi:type="dcterms:W3CDTF">2021-09-20T15:30:00Z</dcterms:modified>
</cp:coreProperties>
</file>