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5AE524" w14:textId="77777777" w:rsidR="003479FA" w:rsidRDefault="003479FA" w:rsidP="0030505A">
      <w:pPr>
        <w:tabs>
          <w:tab w:val="left" w:pos="7035"/>
        </w:tabs>
        <w:jc w:val="both"/>
      </w:pPr>
    </w:p>
    <w:p w14:paraId="4E5E49E7" w14:textId="17B5A3D5" w:rsidR="004F6A27" w:rsidRDefault="00170543" w:rsidP="0030505A">
      <w:pPr>
        <w:tabs>
          <w:tab w:val="left" w:pos="7035"/>
        </w:tabs>
        <w:jc w:val="both"/>
        <w:rPr>
          <w:b/>
          <w:sz w:val="28"/>
          <w:szCs w:val="28"/>
        </w:rPr>
      </w:pPr>
      <w:r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5C671" wp14:editId="2EDA9639">
                <wp:simplePos x="0" y="0"/>
                <wp:positionH relativeFrom="column">
                  <wp:posOffset>2484120</wp:posOffset>
                </wp:positionH>
                <wp:positionV relativeFrom="paragraph">
                  <wp:posOffset>509270</wp:posOffset>
                </wp:positionV>
                <wp:extent cx="3399790" cy="666750"/>
                <wp:effectExtent l="146685" t="393065" r="16827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979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0D68E" w14:textId="77777777" w:rsidR="00170543" w:rsidRDefault="00170543" w:rsidP="001705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C0C0C0"/>
                                <w:spacing w:val="-72"/>
                                <w:sz w:val="72"/>
                                <w:szCs w:val="72"/>
                                <w14:shadow w14:blurRad="0" w14:dist="124968" w14:dir="18921004" w14:sx="100000" w14:sy="100000" w14:kx="0" w14:ky="0" w14:algn="ctr">
                                  <w14:srgbClr w14:val="000099"/>
                                </w14:shadow>
                                <w14:textOutline w14:w="2843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L'actualité des EPI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B45C671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95.6pt;margin-top:40.1pt;width:267.7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" filled="f" stroked="f">
                <o:lock v:ext="edit" shapetype="t"/>
                <v:textbox style="mso-fit-shape-to-text:t">
                  <w:txbxContent>
                    <w:p w14:paraId="4AD0D68E" w14:textId="77777777" w:rsidR="00170543" w:rsidRDefault="00170543" w:rsidP="0017054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C0C0C0"/>
                          <w:spacing w:val="-72"/>
                          <w:sz w:val="72"/>
                          <w:szCs w:val="72"/>
                          <w14:shadow w14:blurRad="0" w14:dist="124968" w14:dir="18921004" w14:sx="100000" w14:sy="100000" w14:kx="0" w14:ky="0" w14:algn="ctr">
                            <w14:srgbClr w14:val="000099"/>
                          </w14:shadow>
                          <w14:textOutline w14:w="2843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L'actualité des EPI</w:t>
                      </w:r>
                    </w:p>
                  </w:txbxContent>
                </v:textbox>
              </v:shape>
            </w:pict>
          </mc:Fallback>
        </mc:AlternateContent>
      </w:r>
      <w:r w:rsidR="00DF4BCC">
        <w:rPr>
          <w:noProof/>
        </w:rPr>
        <w:object w:dxaOrig="3974" w:dyaOrig="2819" w14:anchorId="12C1D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4.65pt;height:103.45pt;mso-width-percent:0;mso-height-percent:0;mso-width-percent:0;mso-height-percent:0" o:ole="" filled="t">
            <v:fill color2="black"/>
            <v:imagedata r:id="rId8" o:title=""/>
          </v:shape>
          <o:OLEObject Type="Embed" ProgID="Microsoft" ShapeID="_x0000_i1025" DrawAspect="Content" ObjectID="_1801287238" r:id="rId9"/>
        </w:object>
      </w:r>
      <w:r w:rsidR="004F6A27">
        <w:t xml:space="preserve">                                         </w:t>
      </w:r>
      <w:r w:rsidR="0030505A">
        <w:tab/>
      </w:r>
    </w:p>
    <w:p w14:paraId="1245F412" w14:textId="77777777" w:rsidR="00A34844" w:rsidRDefault="00F21003" w:rsidP="009D26B2">
      <w:pPr>
        <w:pStyle w:val="Titre"/>
        <w:ind w:left="4956" w:firstLine="708"/>
        <w:jc w:val="both"/>
        <w:rPr>
          <w:b/>
          <w:sz w:val="24"/>
          <w:u w:val="none"/>
          <w:lang w:val="fr-BE"/>
        </w:rPr>
      </w:pPr>
      <w:r>
        <w:rPr>
          <w:b/>
          <w:sz w:val="24"/>
          <w:u w:val="none"/>
          <w:lang w:val="fr-BE"/>
        </w:rPr>
        <w:tab/>
      </w:r>
      <w:r>
        <w:rPr>
          <w:b/>
          <w:sz w:val="24"/>
          <w:u w:val="none"/>
          <w:lang w:val="fr-BE"/>
        </w:rPr>
        <w:tab/>
      </w:r>
    </w:p>
    <w:p w14:paraId="008A8686" w14:textId="10BC0062" w:rsidR="003479FA" w:rsidRPr="00D5345A" w:rsidRDefault="00A9419A" w:rsidP="00D5345A">
      <w:pPr>
        <w:pStyle w:val="Titre"/>
        <w:ind w:left="5664" w:right="-995" w:firstLine="708"/>
        <w:jc w:val="both"/>
        <w:rPr>
          <w:rFonts w:asciiTheme="majorHAnsi" w:hAnsiTheme="majorHAnsi" w:cstheme="minorHAnsi"/>
          <w:sz w:val="28"/>
          <w:szCs w:val="28"/>
        </w:rPr>
      </w:pPr>
      <w:r w:rsidRPr="00D5345A">
        <w:rPr>
          <w:rFonts w:asciiTheme="majorHAnsi" w:hAnsiTheme="majorHAnsi" w:cstheme="minorHAnsi"/>
          <w:b/>
          <w:sz w:val="28"/>
          <w:szCs w:val="28"/>
          <w:u w:val="none"/>
          <w:lang w:val="fr-BE"/>
        </w:rPr>
        <w:t xml:space="preserve">Bruxelles, le </w:t>
      </w:r>
      <w:r w:rsidRPr="00D5345A">
        <w:rPr>
          <w:rFonts w:asciiTheme="majorHAnsi" w:hAnsiTheme="majorHAnsi" w:cstheme="minorHAnsi"/>
          <w:b/>
          <w:sz w:val="28"/>
          <w:szCs w:val="28"/>
          <w:u w:val="none"/>
        </w:rPr>
        <w:t>12 février 2025</w:t>
      </w:r>
    </w:p>
    <w:p w14:paraId="7D9682A2" w14:textId="263D2633" w:rsidR="003479FA" w:rsidRPr="00D5345A" w:rsidRDefault="00D5345A" w:rsidP="003479FA">
      <w:pPr>
        <w:pStyle w:val="Corpsdetexte"/>
        <w:rPr>
          <w:rFonts w:asciiTheme="majorHAnsi" w:hAnsiTheme="majorHAnsi" w:cstheme="minorHAnsi"/>
          <w:sz w:val="28"/>
          <w:szCs w:val="28"/>
        </w:rPr>
      </w:pPr>
      <w:r w:rsidRPr="00D5345A">
        <w:rPr>
          <w:rFonts w:asciiTheme="majorHAnsi" w:hAnsiTheme="majorHAnsi" w:cstheme="minorHAnsi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0C42190" wp14:editId="10A91F23">
                <wp:simplePos x="0" y="0"/>
                <wp:positionH relativeFrom="margin">
                  <wp:posOffset>89535</wp:posOffset>
                </wp:positionH>
                <wp:positionV relativeFrom="paragraph">
                  <wp:posOffset>148280</wp:posOffset>
                </wp:positionV>
                <wp:extent cx="5753100" cy="1798320"/>
                <wp:effectExtent l="0" t="0" r="1905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1798320"/>
                          <a:chOff x="-63" y="183"/>
                          <a:chExt cx="9538" cy="2849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-63" y="183"/>
                            <a:ext cx="9538" cy="284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604"/>
                            <a:ext cx="6712" cy="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DE4E6" w14:textId="77777777" w:rsidR="00A14D50" w:rsidRDefault="00A14D50" w:rsidP="004D0BC0">
                              <w:pPr>
                                <w:rPr>
                                  <w:b/>
                                  <w:bCs/>
                                  <w:sz w:val="40"/>
                                  <w:lang w:val="fr-BE"/>
                                </w:rPr>
                              </w:pPr>
                            </w:p>
                            <w:p w14:paraId="2E7E58A3" w14:textId="140E60C3" w:rsidR="00A9419A" w:rsidRPr="00A9419A" w:rsidRDefault="00A9419A" w:rsidP="003E658C">
                              <w:pPr>
                                <w:jc w:val="center"/>
                                <w:rPr>
                                  <w:color w:val="00B050"/>
                                  <w:sz w:val="40"/>
                                  <w:szCs w:val="40"/>
                                  <w:lang w:val="fr-BE"/>
                                </w:rPr>
                              </w:pPr>
                              <w:r w:rsidRPr="00A9419A">
                                <w:rPr>
                                  <w:color w:val="00B050"/>
                                  <w:sz w:val="40"/>
                                  <w:szCs w:val="40"/>
                                  <w:lang w:val="fr-BE"/>
                                </w:rPr>
                                <w:t>Paiement indemnité de grève</w:t>
                              </w:r>
                            </w:p>
                            <w:p w14:paraId="448B4B54" w14:textId="4EB09142" w:rsidR="00F16F21" w:rsidRPr="0027236F" w:rsidRDefault="00A9419A" w:rsidP="003E658C">
                              <w:pPr>
                                <w:jc w:val="center"/>
                                <w:rPr>
                                  <w:color w:val="00B050"/>
                                  <w:sz w:val="56"/>
                                  <w:szCs w:val="56"/>
                                  <w:lang w:val="fr-BE"/>
                                </w:rPr>
                              </w:pPr>
                              <w:r>
                                <w:rPr>
                                  <w:color w:val="00B050"/>
                                  <w:sz w:val="56"/>
                                  <w:szCs w:val="56"/>
                                  <w:lang w:val="fr-BE"/>
                                </w:rPr>
                                <w:t xml:space="preserve">BRUXELLES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0C42190" id="Group 2" o:spid="_x0000_s1027" style="position:absolute;left:0;text-align:left;margin-left:7.05pt;margin-top:11.7pt;width:453pt;height:141.6pt;z-index:251658240;mso-wrap-distance-left:0;mso-wrap-distance-right:0;mso-position-horizontal-relative:margin" coordorigin="-63,183" coordsize="9538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">
                <v:oval id="Oval 3" o:spid="_x0000_s1028" style="position:absolute;left:-63;top:183;width:9538;height:2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" strokeweight=".79mm">
                  <v:fill opacity="32896f"/>
                  <v:stroke joinstyle="miter"/>
                </v:oval>
                <v:shape id="Text Box 4" o:spid="_x0000_s1029" type="#_x0000_t202" style="position:absolute;left:1349;top:604;width:6712;height:2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" filled="f" stroked="f">
                  <v:stroke joinstyle="round"/>
                  <v:textbox>
                    <w:txbxContent>
                      <w:p w14:paraId="209DE4E6" w14:textId="77777777" w:rsidR="00A14D50" w:rsidRDefault="00A14D50" w:rsidP="004D0BC0">
                        <w:pPr>
                          <w:rPr>
                            <w:b/>
                            <w:bCs/>
                            <w:sz w:val="40"/>
                            <w:lang w:val="fr-BE"/>
                          </w:rPr>
                        </w:pPr>
                      </w:p>
                      <w:p w14:paraId="2E7E58A3" w14:textId="140E60C3" w:rsidR="00A9419A" w:rsidRPr="00A9419A" w:rsidRDefault="00A9419A" w:rsidP="003E658C">
                        <w:pPr>
                          <w:jc w:val="center"/>
                          <w:rPr>
                            <w:color w:val="00B050"/>
                            <w:sz w:val="40"/>
                            <w:szCs w:val="40"/>
                            <w:lang w:val="fr-BE"/>
                          </w:rPr>
                        </w:pPr>
                        <w:r w:rsidRPr="00A9419A">
                          <w:rPr>
                            <w:color w:val="00B050"/>
                            <w:sz w:val="40"/>
                            <w:szCs w:val="40"/>
                            <w:lang w:val="fr-BE"/>
                          </w:rPr>
                          <w:t>Paiement indemnité de grève</w:t>
                        </w:r>
                      </w:p>
                      <w:p w14:paraId="448B4B54" w14:textId="4EB09142" w:rsidR="00F16F21" w:rsidRPr="0027236F" w:rsidRDefault="00A9419A" w:rsidP="003E658C">
                        <w:pPr>
                          <w:jc w:val="center"/>
                          <w:rPr>
                            <w:color w:val="00B050"/>
                            <w:sz w:val="56"/>
                            <w:szCs w:val="56"/>
                            <w:lang w:val="fr-BE"/>
                          </w:rPr>
                        </w:pPr>
                        <w:r>
                          <w:rPr>
                            <w:color w:val="00B050"/>
                            <w:sz w:val="56"/>
                            <w:szCs w:val="56"/>
                            <w:lang w:val="fr-BE"/>
                          </w:rPr>
                          <w:t xml:space="preserve">BRUXELLES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305F8A" w14:textId="475F1889" w:rsidR="00BB32AB" w:rsidRPr="00D5345A" w:rsidRDefault="00BB32AB" w:rsidP="003479FA">
      <w:pPr>
        <w:pStyle w:val="Corpsdetexte"/>
        <w:rPr>
          <w:rFonts w:asciiTheme="majorHAnsi" w:hAnsiTheme="majorHAnsi" w:cstheme="minorHAnsi"/>
          <w:sz w:val="28"/>
          <w:szCs w:val="28"/>
        </w:rPr>
      </w:pPr>
    </w:p>
    <w:p w14:paraId="41393FE1" w14:textId="7EFB1F97" w:rsidR="00170543" w:rsidRPr="00D5345A" w:rsidRDefault="00170543" w:rsidP="00170543">
      <w:pPr>
        <w:pStyle w:val="Sous-titre"/>
        <w:rPr>
          <w:rFonts w:asciiTheme="majorHAnsi" w:hAnsiTheme="majorHAnsi" w:cstheme="minorHAnsi"/>
          <w:sz w:val="28"/>
          <w:szCs w:val="28"/>
        </w:rPr>
      </w:pPr>
    </w:p>
    <w:p w14:paraId="4C5463DE" w14:textId="124B7796" w:rsidR="00A34844" w:rsidRPr="00D5345A" w:rsidRDefault="00A34844" w:rsidP="00A34844">
      <w:pPr>
        <w:pStyle w:val="Sous-titre"/>
        <w:rPr>
          <w:rFonts w:asciiTheme="majorHAnsi" w:hAnsiTheme="majorHAnsi" w:cstheme="minorHAnsi"/>
          <w:sz w:val="28"/>
          <w:szCs w:val="28"/>
          <w:lang w:val="fr-BE"/>
        </w:rPr>
      </w:pPr>
    </w:p>
    <w:p w14:paraId="5C882047" w14:textId="777C0A22" w:rsidR="00A34844" w:rsidRPr="00D5345A" w:rsidRDefault="00A34844" w:rsidP="00A34844">
      <w:pPr>
        <w:pStyle w:val="Corpsdetexte"/>
        <w:rPr>
          <w:rFonts w:asciiTheme="majorHAnsi" w:hAnsiTheme="majorHAnsi" w:cstheme="minorHAnsi"/>
          <w:sz w:val="28"/>
          <w:szCs w:val="28"/>
          <w:lang w:val="fr-BE"/>
        </w:rPr>
      </w:pPr>
    </w:p>
    <w:p w14:paraId="6D4B1B75" w14:textId="0101162C" w:rsidR="00A34844" w:rsidRPr="00D5345A" w:rsidRDefault="00A34844" w:rsidP="00A34844">
      <w:pPr>
        <w:pStyle w:val="Sous-titre"/>
        <w:rPr>
          <w:rFonts w:asciiTheme="majorHAnsi" w:hAnsiTheme="majorHAnsi" w:cstheme="minorHAnsi"/>
          <w:sz w:val="28"/>
          <w:szCs w:val="28"/>
          <w:lang w:val="fr-BE"/>
        </w:rPr>
      </w:pPr>
    </w:p>
    <w:p w14:paraId="75694545" w14:textId="77777777" w:rsidR="00A34844" w:rsidRPr="00D5345A" w:rsidRDefault="00A34844" w:rsidP="00A34844">
      <w:pPr>
        <w:pStyle w:val="Corpsdetexte"/>
        <w:rPr>
          <w:rFonts w:asciiTheme="majorHAnsi" w:hAnsiTheme="majorHAnsi" w:cstheme="minorHAnsi"/>
          <w:sz w:val="28"/>
          <w:szCs w:val="28"/>
          <w:lang w:val="fr-BE"/>
        </w:rPr>
      </w:pPr>
    </w:p>
    <w:p w14:paraId="62936C50" w14:textId="77777777" w:rsidR="00A34844" w:rsidRPr="00D5345A" w:rsidRDefault="00A34844" w:rsidP="00A34844">
      <w:pPr>
        <w:pStyle w:val="Corpsdetexte"/>
        <w:rPr>
          <w:rFonts w:asciiTheme="majorHAnsi" w:hAnsiTheme="majorHAnsi" w:cstheme="minorHAnsi"/>
          <w:b/>
          <w:bCs/>
          <w:color w:val="00B050"/>
          <w:sz w:val="28"/>
          <w:szCs w:val="28"/>
          <w:lang w:val="fr-BE"/>
        </w:rPr>
      </w:pPr>
    </w:p>
    <w:p w14:paraId="4CAF29D4" w14:textId="77777777" w:rsidR="00A34844" w:rsidRPr="00D5345A" w:rsidRDefault="00A34844" w:rsidP="00A34844">
      <w:pPr>
        <w:pStyle w:val="Corpsdetexte"/>
        <w:rPr>
          <w:rFonts w:asciiTheme="majorHAnsi" w:hAnsiTheme="majorHAnsi" w:cstheme="minorHAnsi"/>
          <w:sz w:val="28"/>
          <w:szCs w:val="28"/>
          <w:lang w:val="fr-BE"/>
        </w:rPr>
      </w:pPr>
    </w:p>
    <w:p w14:paraId="65D67C45" w14:textId="77777777" w:rsidR="004F6A27" w:rsidRPr="00D5345A" w:rsidRDefault="004F6A27">
      <w:pPr>
        <w:jc w:val="both"/>
        <w:rPr>
          <w:rFonts w:asciiTheme="majorHAnsi" w:hAnsiTheme="majorHAnsi" w:cstheme="minorHAnsi"/>
          <w:b/>
          <w:sz w:val="28"/>
          <w:szCs w:val="28"/>
        </w:rPr>
      </w:pPr>
    </w:p>
    <w:p w14:paraId="4D66F082" w14:textId="246C9867" w:rsidR="004D0BC0" w:rsidRPr="00D5345A" w:rsidRDefault="004D0BC0" w:rsidP="00E77DD3">
      <w:pPr>
        <w:rPr>
          <w:rFonts w:asciiTheme="majorHAnsi" w:hAnsiTheme="majorHAnsi" w:cstheme="minorHAnsi"/>
          <w:b/>
          <w:sz w:val="28"/>
          <w:szCs w:val="28"/>
          <w:lang w:val="fr-BE"/>
        </w:rPr>
      </w:pPr>
    </w:p>
    <w:p w14:paraId="5F3D557B" w14:textId="6F40BD54" w:rsidR="00A9419A" w:rsidRPr="00D5345A" w:rsidRDefault="00A9419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  <w:r w:rsidRP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 xml:space="preserve">Cher affiliés, </w:t>
      </w:r>
    </w:p>
    <w:p w14:paraId="189497A0" w14:textId="77777777" w:rsidR="00A9419A" w:rsidRPr="00D5345A" w:rsidRDefault="00A9419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</w:p>
    <w:p w14:paraId="045A36F7" w14:textId="0AEBDC18" w:rsidR="003E658C" w:rsidRPr="00D5345A" w:rsidRDefault="00A9419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  <w:r w:rsidRP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>A dater de ce jour, une nouvelle procédure est mise en place pour le paiement des indemnité</w:t>
      </w:r>
      <w:r w:rsidR="001B67C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>s</w:t>
      </w:r>
      <w:r w:rsidRP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 xml:space="preserve"> de grève pour les agents EPI de Bruxelles. </w:t>
      </w:r>
    </w:p>
    <w:p w14:paraId="52752790" w14:textId="77777777" w:rsidR="00D5345A" w:rsidRPr="00D5345A" w:rsidRDefault="00D5345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</w:p>
    <w:p w14:paraId="14441AAB" w14:textId="77777777" w:rsidR="00A9419A" w:rsidRPr="00D5345A" w:rsidRDefault="00A9419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</w:p>
    <w:p w14:paraId="2A322102" w14:textId="77777777" w:rsidR="00D5345A" w:rsidRPr="00D5345A" w:rsidRDefault="00A9419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  <w:r w:rsidRP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 xml:space="preserve">Dorénavant, il suffit d’adresser votre attestation de grève par mail </w:t>
      </w:r>
    </w:p>
    <w:p w14:paraId="03D7BD92" w14:textId="77777777" w:rsidR="00D5345A" w:rsidRPr="00D5345A" w:rsidRDefault="00D5345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</w:p>
    <w:p w14:paraId="779B839C" w14:textId="1CFCD2DD" w:rsidR="00A9419A" w:rsidRPr="00D5345A" w:rsidRDefault="00A9419A" w:rsidP="00D5345A">
      <w:pPr>
        <w:jc w:val="center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  <w:r w:rsidRP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 xml:space="preserve">à </w:t>
      </w:r>
      <w:hyperlink r:id="rId10" w:history="1">
        <w:r w:rsidR="00D5345A" w:rsidRPr="00D5345A">
          <w:rPr>
            <w:rStyle w:val="Lienhypertexte"/>
            <w:rFonts w:asciiTheme="majorHAnsi" w:hAnsiTheme="majorHAnsi" w:cstheme="minorHAnsi"/>
            <w:bCs/>
            <w:color w:val="002060"/>
            <w:sz w:val="28"/>
            <w:szCs w:val="28"/>
            <w:u w:val="none"/>
            <w:lang w:val="fr-BE"/>
          </w:rPr>
          <w:t>csc.epi.bxl.greve@gmail.com</w:t>
        </w:r>
      </w:hyperlink>
    </w:p>
    <w:p w14:paraId="178A4DCF" w14:textId="77777777" w:rsidR="00A9419A" w:rsidRPr="00D5345A" w:rsidRDefault="00A9419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</w:p>
    <w:p w14:paraId="616AA6B2" w14:textId="24E2B53F" w:rsidR="00A9419A" w:rsidRPr="00D5345A" w:rsidRDefault="00A9419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  <w:r w:rsidRP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 xml:space="preserve">Seuls les scans de qualité </w:t>
      </w:r>
      <w:r w:rsid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 xml:space="preserve">seront </w:t>
      </w:r>
      <w:r w:rsidRP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>pris en compte.</w:t>
      </w:r>
    </w:p>
    <w:p w14:paraId="02F5B26F" w14:textId="77777777" w:rsidR="00A9419A" w:rsidRPr="00D5345A" w:rsidRDefault="00A9419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</w:p>
    <w:p w14:paraId="50F33CAD" w14:textId="088C93CA" w:rsidR="00A9419A" w:rsidRPr="00D5345A" w:rsidRDefault="00A9419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  <w:r w:rsidRP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 xml:space="preserve">Il ne faut donc plus joindre de carte de grève. </w:t>
      </w:r>
    </w:p>
    <w:p w14:paraId="5D08FDD9" w14:textId="39492F34" w:rsidR="00D5345A" w:rsidRPr="00D5345A" w:rsidRDefault="00D5345A" w:rsidP="00D5345A">
      <w:pPr>
        <w:jc w:val="both"/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</w:pPr>
      <w:r w:rsidRPr="00D5345A"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>Vous pouvez toujours, si vous préférez, remettre votre attestation à votre délégué local</w:t>
      </w:r>
      <w:r>
        <w:rPr>
          <w:rFonts w:asciiTheme="majorHAnsi" w:hAnsiTheme="majorHAnsi" w:cstheme="minorHAnsi"/>
          <w:bCs/>
          <w:color w:val="002060"/>
          <w:sz w:val="28"/>
          <w:szCs w:val="28"/>
          <w:lang w:val="fr-BE"/>
        </w:rPr>
        <w:t xml:space="preserve"> qui en assurera le suivi.</w:t>
      </w:r>
    </w:p>
    <w:p w14:paraId="4D908451" w14:textId="77777777" w:rsidR="00492345" w:rsidRPr="00D5345A" w:rsidRDefault="00492345" w:rsidP="00D5345A">
      <w:pPr>
        <w:suppressAutoHyphens w:val="0"/>
        <w:spacing w:after="200" w:line="276" w:lineRule="auto"/>
        <w:rPr>
          <w:rFonts w:asciiTheme="majorHAnsi" w:hAnsiTheme="majorHAnsi" w:cstheme="minorHAnsi"/>
          <w:bCs/>
          <w:sz w:val="28"/>
          <w:szCs w:val="28"/>
          <w:lang w:val="fr-BE"/>
        </w:rPr>
      </w:pPr>
    </w:p>
    <w:p w14:paraId="55FB9191" w14:textId="77777777" w:rsidR="00A9419A" w:rsidRPr="00D5345A" w:rsidRDefault="006847A4" w:rsidP="00A94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center"/>
        <w:rPr>
          <w:rFonts w:asciiTheme="majorHAnsi" w:hAnsiTheme="majorHAnsi" w:cstheme="minorHAnsi"/>
          <w:sz w:val="28"/>
          <w:szCs w:val="28"/>
        </w:rPr>
      </w:pPr>
      <w:r w:rsidRPr="00D5345A">
        <w:rPr>
          <w:rFonts w:asciiTheme="majorHAnsi" w:hAnsiTheme="majorHAnsi" w:cstheme="minorHAnsi"/>
          <w:sz w:val="28"/>
          <w:szCs w:val="28"/>
        </w:rPr>
        <w:t xml:space="preserve">Pour en savoir plus, pour une question, </w:t>
      </w:r>
    </w:p>
    <w:p w14:paraId="520F22E7" w14:textId="3CD473DA" w:rsidR="006847A4" w:rsidRPr="00D5345A" w:rsidRDefault="006847A4" w:rsidP="00A94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center"/>
        <w:rPr>
          <w:rFonts w:asciiTheme="majorHAnsi" w:hAnsiTheme="majorHAnsi" w:cstheme="minorHAnsi"/>
          <w:sz w:val="28"/>
          <w:szCs w:val="28"/>
        </w:rPr>
      </w:pPr>
      <w:r w:rsidRPr="00D5345A">
        <w:rPr>
          <w:rFonts w:asciiTheme="majorHAnsi" w:hAnsiTheme="majorHAnsi" w:cstheme="minorHAnsi"/>
          <w:sz w:val="28"/>
          <w:szCs w:val="28"/>
        </w:rPr>
        <w:t>n’hésitez pas à contacter vo</w:t>
      </w:r>
      <w:r w:rsidR="00D34DE0" w:rsidRPr="00D5345A">
        <w:rPr>
          <w:rFonts w:asciiTheme="majorHAnsi" w:hAnsiTheme="majorHAnsi" w:cstheme="minorHAnsi"/>
          <w:sz w:val="28"/>
          <w:szCs w:val="28"/>
        </w:rPr>
        <w:t>s</w:t>
      </w:r>
      <w:r w:rsidRPr="00D5345A">
        <w:rPr>
          <w:rFonts w:asciiTheme="majorHAnsi" w:hAnsiTheme="majorHAnsi" w:cstheme="minorHAnsi"/>
          <w:sz w:val="28"/>
          <w:szCs w:val="28"/>
        </w:rPr>
        <w:t xml:space="preserve"> délégué</w:t>
      </w:r>
      <w:r w:rsidR="00D34DE0" w:rsidRPr="00D5345A">
        <w:rPr>
          <w:rFonts w:asciiTheme="majorHAnsi" w:hAnsiTheme="majorHAnsi" w:cstheme="minorHAnsi"/>
          <w:sz w:val="28"/>
          <w:szCs w:val="28"/>
        </w:rPr>
        <w:t>s</w:t>
      </w:r>
      <w:r w:rsidR="00A9419A" w:rsidRPr="00D5345A">
        <w:rPr>
          <w:rFonts w:asciiTheme="majorHAnsi" w:hAnsiTheme="majorHAnsi" w:cstheme="minorHAnsi"/>
          <w:sz w:val="28"/>
          <w:szCs w:val="28"/>
        </w:rPr>
        <w:t xml:space="preserve"> locaux</w:t>
      </w:r>
    </w:p>
    <w:p w14:paraId="29BAEBC2" w14:textId="77777777" w:rsidR="004F6A27" w:rsidRPr="00D5345A" w:rsidRDefault="004F6A27">
      <w:pPr>
        <w:pStyle w:val="En-tte"/>
        <w:tabs>
          <w:tab w:val="clear" w:pos="4153"/>
          <w:tab w:val="clear" w:pos="8306"/>
        </w:tabs>
        <w:jc w:val="both"/>
        <w:rPr>
          <w:rFonts w:asciiTheme="majorHAnsi" w:hAnsiTheme="majorHAnsi" w:cstheme="minorHAnsi"/>
          <w:sz w:val="28"/>
          <w:szCs w:val="28"/>
          <w:lang w:val="fr-FR"/>
        </w:rPr>
      </w:pPr>
    </w:p>
    <w:p w14:paraId="02F34447" w14:textId="77777777" w:rsidR="006847A4" w:rsidRPr="00D5345A" w:rsidRDefault="006847A4" w:rsidP="006847A4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14:paraId="498F0041" w14:textId="77777777" w:rsidR="00A34844" w:rsidRPr="00D5345A" w:rsidRDefault="004F6A27" w:rsidP="006847A4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D5345A">
        <w:rPr>
          <w:rFonts w:asciiTheme="majorHAnsi" w:hAnsiTheme="majorHAnsi" w:cstheme="minorHAnsi"/>
          <w:b/>
          <w:bCs/>
          <w:sz w:val="24"/>
          <w:szCs w:val="24"/>
        </w:rPr>
        <w:t>Pour la CSC Services Publics</w:t>
      </w:r>
    </w:p>
    <w:p w14:paraId="0E099AC1" w14:textId="5BE615FE" w:rsidR="004F6A27" w:rsidRPr="00D5345A" w:rsidRDefault="00A9419A" w:rsidP="006847A4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proofErr w:type="spellStart"/>
      <w:r w:rsidRPr="00D5345A">
        <w:rPr>
          <w:rFonts w:asciiTheme="majorHAnsi" w:hAnsiTheme="majorHAnsi" w:cstheme="minorHAnsi"/>
          <w:b/>
          <w:bCs/>
          <w:sz w:val="24"/>
          <w:szCs w:val="24"/>
        </w:rPr>
        <w:t>Samuël</w:t>
      </w:r>
      <w:proofErr w:type="spellEnd"/>
      <w:r w:rsidRPr="00D5345A">
        <w:rPr>
          <w:rFonts w:asciiTheme="majorHAnsi" w:hAnsiTheme="majorHAnsi" w:cstheme="minorHAnsi"/>
          <w:b/>
          <w:bCs/>
          <w:sz w:val="24"/>
          <w:szCs w:val="24"/>
        </w:rPr>
        <w:t xml:space="preserve"> VINCENT M</w:t>
      </w:r>
      <w:r w:rsidR="00D5345A" w:rsidRPr="00D5345A">
        <w:rPr>
          <w:rFonts w:asciiTheme="majorHAnsi" w:hAnsiTheme="majorHAnsi" w:cstheme="minorHAnsi"/>
          <w:b/>
          <w:bCs/>
          <w:sz w:val="24"/>
          <w:szCs w:val="24"/>
        </w:rPr>
        <w:t>ARTINEZ</w:t>
      </w:r>
      <w:r w:rsidRPr="00D5345A">
        <w:rPr>
          <w:rFonts w:asciiTheme="majorHAnsi" w:hAnsiTheme="majorHAnsi" w:cstheme="minorHAnsi"/>
          <w:b/>
          <w:bCs/>
          <w:sz w:val="24"/>
          <w:szCs w:val="24"/>
        </w:rPr>
        <w:t xml:space="preserve"> y LOPEZ </w:t>
      </w:r>
    </w:p>
    <w:p w14:paraId="2182A021" w14:textId="103E64D2" w:rsidR="004F6A27" w:rsidRPr="00D5345A" w:rsidRDefault="00934650" w:rsidP="00A34844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D5345A">
        <w:rPr>
          <w:rFonts w:asciiTheme="majorHAnsi" w:hAnsiTheme="majorHAnsi" w:cstheme="minorHAnsi"/>
          <w:b/>
          <w:bCs/>
          <w:sz w:val="24"/>
          <w:szCs w:val="24"/>
        </w:rPr>
        <w:t xml:space="preserve">Délégué </w:t>
      </w:r>
      <w:r w:rsidR="00A9419A" w:rsidRPr="00D5345A">
        <w:rPr>
          <w:rFonts w:asciiTheme="majorHAnsi" w:hAnsiTheme="majorHAnsi" w:cstheme="minorHAnsi"/>
          <w:b/>
          <w:bCs/>
          <w:sz w:val="24"/>
          <w:szCs w:val="24"/>
        </w:rPr>
        <w:t xml:space="preserve">mandataire </w:t>
      </w:r>
      <w:r w:rsidR="00A34844" w:rsidRPr="00D5345A">
        <w:rPr>
          <w:rFonts w:asciiTheme="majorHAnsi" w:hAnsiTheme="majorHAnsi" w:cstheme="minorHAnsi"/>
          <w:b/>
          <w:bCs/>
          <w:sz w:val="24"/>
          <w:szCs w:val="24"/>
        </w:rPr>
        <w:t xml:space="preserve"> -  </w:t>
      </w:r>
      <w:r w:rsidR="00A9419A" w:rsidRPr="00D5345A">
        <w:rPr>
          <w:rFonts w:asciiTheme="majorHAnsi" w:hAnsiTheme="majorHAnsi" w:cstheme="minorHAnsi"/>
          <w:b/>
          <w:bCs/>
          <w:sz w:val="24"/>
          <w:szCs w:val="24"/>
        </w:rPr>
        <w:t>EPI</w:t>
      </w:r>
      <w:r w:rsidR="004F6A27" w:rsidRPr="00D5345A">
        <w:rPr>
          <w:rFonts w:asciiTheme="majorHAnsi" w:hAnsiTheme="majorHAnsi" w:cstheme="minorHAnsi"/>
          <w:b/>
          <w:bCs/>
          <w:sz w:val="24"/>
          <w:szCs w:val="24"/>
        </w:rPr>
        <w:t xml:space="preserve">                                                                   </w:t>
      </w:r>
    </w:p>
    <w:sectPr w:rsidR="004F6A27" w:rsidRPr="00D5345A" w:rsidSect="00D534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133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2630" w14:textId="77777777" w:rsidR="00DF4BCC" w:rsidRDefault="00DF4BCC">
      <w:r>
        <w:separator/>
      </w:r>
    </w:p>
  </w:endnote>
  <w:endnote w:type="continuationSeparator" w:id="0">
    <w:p w14:paraId="62A0780B" w14:textId="77777777" w:rsidR="00DF4BCC" w:rsidRDefault="00DF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8327" w14:textId="77777777" w:rsidR="00497CBD" w:rsidRDefault="00497C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3F33" w14:textId="77777777" w:rsidR="004F6A27" w:rsidRDefault="00DF4BCC">
    <w:pPr>
      <w:pStyle w:val="Pieddepage"/>
    </w:pPr>
    <w:r>
      <w:rPr>
        <w:noProof/>
      </w:rPr>
      <w:object w:dxaOrig="3974" w:dyaOrig="2819" w14:anchorId="066E1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28pt;height:20.3pt;mso-width-percent:0;mso-height-percent:0;mso-width-percent:0;mso-height-percent:0" o:ole="" filled="t">
          <v:fill color2="black"/>
          <v:imagedata r:id="rId1" o:title=""/>
        </v:shape>
        <o:OLEObject Type="Embed" ProgID="Microsoft" ShapeID="_x0000_i1026" DrawAspect="Content" ObjectID="_1801287239" r:id="rId2"/>
      </w:object>
    </w:r>
    <w:r w:rsidR="004F6A27">
      <w:t xml:space="preserve">         </w:t>
    </w:r>
    <w:r w:rsidR="004F6A27">
      <w:rPr>
        <w:rFonts w:ascii="Comic Sans MS" w:hAnsi="Comic Sans MS"/>
        <w:sz w:val="16"/>
      </w:rPr>
      <w:t xml:space="preserve"> Prière d’afficher aux valves syndicales après visa de l’Autorité – AR 29.08.74 – Art. 1.1               </w:t>
    </w:r>
    <w:r>
      <w:rPr>
        <w:noProof/>
      </w:rPr>
      <w:object w:dxaOrig="3975" w:dyaOrig="2820" w14:anchorId="49C94E62">
        <v:shape id="_x0000_i1027" type="#_x0000_t75" alt="" style="width:31.4pt;height:22.4pt;mso-width-percent:0;mso-height-percent:0;mso-width-percent:0;mso-height-percent:0" filled="t">
          <v:fill color2="black"/>
          <v:imagedata r:id="rId1" o:title=""/>
        </v:shape>
        <o:OLEObject Type="Embed" ProgID="Microsoft" ShapeID="_x0000_i1027" DrawAspect="Content" ObjectID="_1801287240" r:id="rId3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3578" w14:textId="77777777" w:rsidR="00497CBD" w:rsidRDefault="00497C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853B" w14:textId="77777777" w:rsidR="00DF4BCC" w:rsidRDefault="00DF4BCC">
      <w:r>
        <w:separator/>
      </w:r>
    </w:p>
  </w:footnote>
  <w:footnote w:type="continuationSeparator" w:id="0">
    <w:p w14:paraId="1753D7E8" w14:textId="77777777" w:rsidR="00DF4BCC" w:rsidRDefault="00DF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629D" w14:textId="77777777" w:rsidR="00497CBD" w:rsidRDefault="00497C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48B5" w14:textId="77777777" w:rsidR="00497CBD" w:rsidRDefault="00497C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FC9B" w14:textId="77777777" w:rsidR="00497CBD" w:rsidRDefault="00497C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Titre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8A1997"/>
    <w:multiLevelType w:val="hybridMultilevel"/>
    <w:tmpl w:val="D17ACD88"/>
    <w:lvl w:ilvl="0" w:tplc="93EE92E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6340762"/>
    <w:multiLevelType w:val="hybridMultilevel"/>
    <w:tmpl w:val="65AA8CB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31B2B"/>
    <w:multiLevelType w:val="hybridMultilevel"/>
    <w:tmpl w:val="0B7E4332"/>
    <w:lvl w:ilvl="0" w:tplc="08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9D6A8C"/>
    <w:multiLevelType w:val="hybridMultilevel"/>
    <w:tmpl w:val="B55ADE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001B"/>
    <w:multiLevelType w:val="hybridMultilevel"/>
    <w:tmpl w:val="0314602C"/>
    <w:lvl w:ilvl="0" w:tplc="0EF422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414F7"/>
    <w:multiLevelType w:val="hybridMultilevel"/>
    <w:tmpl w:val="982E9176"/>
    <w:lvl w:ilvl="0" w:tplc="B73C07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DAA6954"/>
    <w:multiLevelType w:val="hybridMultilevel"/>
    <w:tmpl w:val="E418041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869B8"/>
    <w:multiLevelType w:val="hybridMultilevel"/>
    <w:tmpl w:val="94DE7AEA"/>
    <w:lvl w:ilvl="0" w:tplc="08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3" w:hanging="360"/>
      </w:pPr>
    </w:lvl>
    <w:lvl w:ilvl="2" w:tplc="080C001B" w:tentative="1">
      <w:start w:val="1"/>
      <w:numFmt w:val="lowerRoman"/>
      <w:lvlText w:val="%3."/>
      <w:lvlJc w:val="right"/>
      <w:pPr>
        <w:ind w:left="2083" w:hanging="180"/>
      </w:pPr>
    </w:lvl>
    <w:lvl w:ilvl="3" w:tplc="080C000F" w:tentative="1">
      <w:start w:val="1"/>
      <w:numFmt w:val="decimal"/>
      <w:lvlText w:val="%4."/>
      <w:lvlJc w:val="left"/>
      <w:pPr>
        <w:ind w:left="2803" w:hanging="360"/>
      </w:pPr>
    </w:lvl>
    <w:lvl w:ilvl="4" w:tplc="080C0019" w:tentative="1">
      <w:start w:val="1"/>
      <w:numFmt w:val="lowerLetter"/>
      <w:lvlText w:val="%5."/>
      <w:lvlJc w:val="left"/>
      <w:pPr>
        <w:ind w:left="3523" w:hanging="360"/>
      </w:pPr>
    </w:lvl>
    <w:lvl w:ilvl="5" w:tplc="080C001B" w:tentative="1">
      <w:start w:val="1"/>
      <w:numFmt w:val="lowerRoman"/>
      <w:lvlText w:val="%6."/>
      <w:lvlJc w:val="right"/>
      <w:pPr>
        <w:ind w:left="4243" w:hanging="180"/>
      </w:pPr>
    </w:lvl>
    <w:lvl w:ilvl="6" w:tplc="080C000F" w:tentative="1">
      <w:start w:val="1"/>
      <w:numFmt w:val="decimal"/>
      <w:lvlText w:val="%7."/>
      <w:lvlJc w:val="left"/>
      <w:pPr>
        <w:ind w:left="4963" w:hanging="360"/>
      </w:pPr>
    </w:lvl>
    <w:lvl w:ilvl="7" w:tplc="080C0019" w:tentative="1">
      <w:start w:val="1"/>
      <w:numFmt w:val="lowerLetter"/>
      <w:lvlText w:val="%8."/>
      <w:lvlJc w:val="left"/>
      <w:pPr>
        <w:ind w:left="5683" w:hanging="360"/>
      </w:pPr>
    </w:lvl>
    <w:lvl w:ilvl="8" w:tplc="08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B8968BF"/>
    <w:multiLevelType w:val="hybridMultilevel"/>
    <w:tmpl w:val="0AEE86E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A75C1"/>
    <w:multiLevelType w:val="hybridMultilevel"/>
    <w:tmpl w:val="525850A4"/>
    <w:lvl w:ilvl="0" w:tplc="C396D00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055119">
    <w:abstractNumId w:val="0"/>
  </w:num>
  <w:num w:numId="2" w16cid:durableId="3627874">
    <w:abstractNumId w:val="1"/>
  </w:num>
  <w:num w:numId="3" w16cid:durableId="1370565396">
    <w:abstractNumId w:val="7"/>
  </w:num>
  <w:num w:numId="4" w16cid:durableId="472867592">
    <w:abstractNumId w:val="10"/>
  </w:num>
  <w:num w:numId="5" w16cid:durableId="1787191727">
    <w:abstractNumId w:val="9"/>
  </w:num>
  <w:num w:numId="6" w16cid:durableId="1475828025">
    <w:abstractNumId w:val="2"/>
  </w:num>
  <w:num w:numId="7" w16cid:durableId="94836193">
    <w:abstractNumId w:val="6"/>
  </w:num>
  <w:num w:numId="8" w16cid:durableId="450519568">
    <w:abstractNumId w:val="3"/>
  </w:num>
  <w:num w:numId="9" w16cid:durableId="1120030371">
    <w:abstractNumId w:val="11"/>
  </w:num>
  <w:num w:numId="10" w16cid:durableId="1216157294">
    <w:abstractNumId w:val="8"/>
  </w:num>
  <w:num w:numId="11" w16cid:durableId="1203861009">
    <w:abstractNumId w:val="4"/>
  </w:num>
  <w:num w:numId="12" w16cid:durableId="1186597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5C"/>
    <w:rsid w:val="000348EA"/>
    <w:rsid w:val="000724C4"/>
    <w:rsid w:val="00082DA9"/>
    <w:rsid w:val="000922B9"/>
    <w:rsid w:val="000D68F3"/>
    <w:rsid w:val="00111DEF"/>
    <w:rsid w:val="00117531"/>
    <w:rsid w:val="0013745B"/>
    <w:rsid w:val="00166089"/>
    <w:rsid w:val="00170543"/>
    <w:rsid w:val="0017732C"/>
    <w:rsid w:val="0018680C"/>
    <w:rsid w:val="001B67CA"/>
    <w:rsid w:val="00226502"/>
    <w:rsid w:val="00242B83"/>
    <w:rsid w:val="00270407"/>
    <w:rsid w:val="0027236F"/>
    <w:rsid w:val="002C201A"/>
    <w:rsid w:val="0030505A"/>
    <w:rsid w:val="003104BF"/>
    <w:rsid w:val="00322774"/>
    <w:rsid w:val="003479FA"/>
    <w:rsid w:val="00353883"/>
    <w:rsid w:val="00396049"/>
    <w:rsid w:val="003E658C"/>
    <w:rsid w:val="003F6656"/>
    <w:rsid w:val="004155C2"/>
    <w:rsid w:val="00437A39"/>
    <w:rsid w:val="004432F7"/>
    <w:rsid w:val="004571A6"/>
    <w:rsid w:val="00492345"/>
    <w:rsid w:val="00497CBD"/>
    <w:rsid w:val="004D0BC0"/>
    <w:rsid w:val="004E4B12"/>
    <w:rsid w:val="004F6A27"/>
    <w:rsid w:val="00500DAD"/>
    <w:rsid w:val="00510267"/>
    <w:rsid w:val="005168DC"/>
    <w:rsid w:val="00582261"/>
    <w:rsid w:val="005A65D5"/>
    <w:rsid w:val="005B7241"/>
    <w:rsid w:val="005D5961"/>
    <w:rsid w:val="005F0C99"/>
    <w:rsid w:val="00633A84"/>
    <w:rsid w:val="00642556"/>
    <w:rsid w:val="00660088"/>
    <w:rsid w:val="006600E9"/>
    <w:rsid w:val="006847A4"/>
    <w:rsid w:val="006C0EAF"/>
    <w:rsid w:val="00700A77"/>
    <w:rsid w:val="00711622"/>
    <w:rsid w:val="00715CA0"/>
    <w:rsid w:val="00724B08"/>
    <w:rsid w:val="00732004"/>
    <w:rsid w:val="007C515C"/>
    <w:rsid w:val="008039E2"/>
    <w:rsid w:val="0083655C"/>
    <w:rsid w:val="0087096A"/>
    <w:rsid w:val="008B5E3D"/>
    <w:rsid w:val="008F3C4B"/>
    <w:rsid w:val="0092685B"/>
    <w:rsid w:val="00934650"/>
    <w:rsid w:val="009B53F8"/>
    <w:rsid w:val="009D26B2"/>
    <w:rsid w:val="00A14D50"/>
    <w:rsid w:val="00A206C1"/>
    <w:rsid w:val="00A21B63"/>
    <w:rsid w:val="00A32876"/>
    <w:rsid w:val="00A34844"/>
    <w:rsid w:val="00A740D1"/>
    <w:rsid w:val="00A81611"/>
    <w:rsid w:val="00A9419A"/>
    <w:rsid w:val="00A95750"/>
    <w:rsid w:val="00AA115A"/>
    <w:rsid w:val="00B26A2C"/>
    <w:rsid w:val="00B73B73"/>
    <w:rsid w:val="00B9010B"/>
    <w:rsid w:val="00BB1C55"/>
    <w:rsid w:val="00BB32AB"/>
    <w:rsid w:val="00BC0DDC"/>
    <w:rsid w:val="00BF20D8"/>
    <w:rsid w:val="00C316D3"/>
    <w:rsid w:val="00C55528"/>
    <w:rsid w:val="00C80BA6"/>
    <w:rsid w:val="00C82237"/>
    <w:rsid w:val="00C9632D"/>
    <w:rsid w:val="00D335B3"/>
    <w:rsid w:val="00D34DE0"/>
    <w:rsid w:val="00D41511"/>
    <w:rsid w:val="00D5345A"/>
    <w:rsid w:val="00D711A1"/>
    <w:rsid w:val="00D73C9C"/>
    <w:rsid w:val="00DA465D"/>
    <w:rsid w:val="00DB03F5"/>
    <w:rsid w:val="00DC0995"/>
    <w:rsid w:val="00DF4BCC"/>
    <w:rsid w:val="00E16C85"/>
    <w:rsid w:val="00E20704"/>
    <w:rsid w:val="00E42AAB"/>
    <w:rsid w:val="00E66FAB"/>
    <w:rsid w:val="00E77DD3"/>
    <w:rsid w:val="00EB3831"/>
    <w:rsid w:val="00EC43E8"/>
    <w:rsid w:val="00ED2FEE"/>
    <w:rsid w:val="00F10EA5"/>
    <w:rsid w:val="00F16F21"/>
    <w:rsid w:val="00F21003"/>
    <w:rsid w:val="00F238E0"/>
    <w:rsid w:val="00F46DE0"/>
    <w:rsid w:val="00F93199"/>
    <w:rsid w:val="00F93279"/>
    <w:rsid w:val="00FE270F"/>
    <w:rsid w:val="00FE67D1"/>
    <w:rsid w:val="00FF3BD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265B20"/>
  <w15:docId w15:val="{1F7E90C9-A745-4EAE-9944-013F40E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left" w:pos="426"/>
      </w:tabs>
      <w:ind w:left="360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lang w:val="fr-B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Palatino Linotype" w:hAnsi="Palatino Linotype"/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denotedebasdepage">
    <w:name w:val="Caractère de note de bas de page"/>
    <w:rPr>
      <w:vertAlign w:val="superscript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Sous-titre"/>
    <w:qFormat/>
    <w:pPr>
      <w:jc w:val="center"/>
    </w:pPr>
    <w:rPr>
      <w:u w:val="single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sz w:val="24"/>
    </w:rPr>
  </w:style>
  <w:style w:type="paragraph" w:styleId="Corpsdetexte2">
    <w:name w:val="Body Text 2"/>
    <w:basedOn w:val="Normal"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center"/>
    </w:pPr>
    <w:rPr>
      <w:b/>
      <w:sz w:val="36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sz w:val="24"/>
      <w:szCs w:val="24"/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pPr>
      <w:overflowPunct w:val="0"/>
      <w:autoSpaceDE w:val="0"/>
      <w:textAlignment w:val="baseline"/>
    </w:pPr>
    <w:rPr>
      <w:rFonts w:ascii="Arial Narrow" w:hAnsi="Arial Narrow"/>
      <w:lang w:val="en-GB"/>
    </w:rPr>
  </w:style>
  <w:style w:type="paragraph" w:styleId="Retraitcorpsdetexte">
    <w:name w:val="Body Text Indent"/>
    <w:basedOn w:val="Normal"/>
    <w:pPr>
      <w:ind w:left="360"/>
    </w:pPr>
    <w:rPr>
      <w:sz w:val="24"/>
    </w:rPr>
  </w:style>
  <w:style w:type="paragraph" w:styleId="Retraitcorpsdetexte2">
    <w:name w:val="Body Text Indent 2"/>
    <w:basedOn w:val="Normal"/>
    <w:pPr>
      <w:ind w:left="-76"/>
      <w:jc w:val="both"/>
    </w:pPr>
    <w:rPr>
      <w:sz w:val="24"/>
    </w:rPr>
  </w:style>
  <w:style w:type="paragraph" w:styleId="Retraitcorpsdetexte3">
    <w:name w:val="Body Text Indent 3"/>
    <w:basedOn w:val="Normal"/>
    <w:pPr>
      <w:ind w:left="-76"/>
    </w:pPr>
    <w:rPr>
      <w:sz w:val="24"/>
    </w:rPr>
  </w:style>
  <w:style w:type="paragraph" w:styleId="Textedebulles">
    <w:name w:val="Balloon Text"/>
    <w:basedOn w:val="Normal"/>
    <w:link w:val="TextedebullesCar"/>
    <w:rsid w:val="007320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32004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170543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9234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923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A94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sc.epi.bxl.greve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0C5C-48DE-409F-AB29-72B7B8E96D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>FOD Justitie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Samuel Vincent Martinez y Lopez</cp:lastModifiedBy>
  <cp:revision>2</cp:revision>
  <cp:lastPrinted>2015-06-03T07:05:00Z</cp:lastPrinted>
  <dcterms:created xsi:type="dcterms:W3CDTF">2025-02-17T07:48:00Z</dcterms:created>
  <dcterms:modified xsi:type="dcterms:W3CDTF">2025-02-17T07:48:00Z</dcterms:modified>
</cp:coreProperties>
</file>